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21A0" w14:textId="77777777" w:rsidR="003E7C1B" w:rsidRPr="006814B4" w:rsidRDefault="0031581F" w:rsidP="00805602">
      <w:pPr>
        <w:pStyle w:val="Title"/>
      </w:pPr>
      <w:bookmarkStart w:id="0" w:name="_GoBack"/>
      <w:bookmarkEnd w:id="0"/>
      <w:r w:rsidRPr="006814B4">
        <w:t>Headline</w:t>
      </w:r>
      <w:r w:rsidR="0095610E" w:rsidRPr="006814B4">
        <w:t xml:space="preserve"> h</w:t>
      </w:r>
      <w:r w:rsidRPr="006814B4">
        <w:t>ere –</w:t>
      </w:r>
      <w:r w:rsidR="00805602" w:rsidRPr="006814B4">
        <w:t xml:space="preserve"> </w:t>
      </w:r>
      <w:r w:rsidR="0095610E" w:rsidRPr="006814B4">
        <w:t>c</w:t>
      </w:r>
      <w:r w:rsidR="000502FB" w:rsidRPr="006814B4">
        <w:t xml:space="preserve">lear </w:t>
      </w:r>
      <w:r w:rsidR="00485A98" w:rsidRPr="006814B4">
        <w:t>a</w:t>
      </w:r>
      <w:r w:rsidR="000502FB" w:rsidRPr="006814B4">
        <w:t xml:space="preserve">nd </w:t>
      </w:r>
      <w:r w:rsidR="0095610E" w:rsidRPr="006814B4">
        <w:t>b</w:t>
      </w:r>
      <w:r w:rsidR="000C25B4" w:rsidRPr="006814B4">
        <w:t>rief</w:t>
      </w:r>
    </w:p>
    <w:p w14:paraId="7D84D8FA" w14:textId="77777777" w:rsidR="00680727" w:rsidRPr="006814B4" w:rsidRDefault="00C52C97" w:rsidP="00E8475B">
      <w:r w:rsidRPr="006814B4">
        <w:rPr>
          <w:b/>
        </w:rPr>
        <w:t>Date, City</w:t>
      </w:r>
      <w:r w:rsidR="00B61075" w:rsidRPr="006814B4">
        <w:rPr>
          <w:b/>
        </w:rPr>
        <w:t xml:space="preserve"> in bold</w:t>
      </w:r>
      <w:r w:rsidRPr="006814B4">
        <w:t xml:space="preserve">: </w:t>
      </w:r>
      <w:r w:rsidR="006F5CFB">
        <w:t>The f</w:t>
      </w:r>
      <w:r w:rsidRPr="006814B4">
        <w:t xml:space="preserve">irst paragraph expands on the headline, contains the most important information in the release and should be no more than two lines </w:t>
      </w:r>
      <w:commentRangeStart w:id="1"/>
      <w:r w:rsidRPr="006814B4">
        <w:t>long</w:t>
      </w:r>
      <w:commentRangeEnd w:id="1"/>
      <w:r w:rsidR="000D7F21">
        <w:rPr>
          <w:rStyle w:val="CommentReference"/>
        </w:rPr>
        <w:commentReference w:id="1"/>
      </w:r>
      <w:r w:rsidRPr="006814B4">
        <w:t>.</w:t>
      </w:r>
    </w:p>
    <w:p w14:paraId="6C84F790" w14:textId="77777777" w:rsidR="00BA54B9" w:rsidRPr="004E033A" w:rsidRDefault="004E033A" w:rsidP="00E8475B">
      <w:pPr>
        <w:rPr>
          <w:lang w:val="en-GB"/>
        </w:rPr>
      </w:pPr>
      <w:r w:rsidRPr="004E033A">
        <w:rPr>
          <w:lang w:val="en-GB"/>
        </w:rPr>
        <w:t>The s</w:t>
      </w:r>
      <w:r w:rsidR="004F2A01" w:rsidRPr="004E033A">
        <w:rPr>
          <w:lang w:val="en-GB"/>
        </w:rPr>
        <w:t>econd par</w:t>
      </w:r>
      <w:r w:rsidR="00015F45" w:rsidRPr="004E033A">
        <w:rPr>
          <w:lang w:val="en-GB"/>
        </w:rPr>
        <w:t>a</w:t>
      </w:r>
      <w:r w:rsidR="004F2A01" w:rsidRPr="004E033A">
        <w:rPr>
          <w:lang w:val="en-GB"/>
        </w:rPr>
        <w:t xml:space="preserve">graph should </w:t>
      </w:r>
      <w:r w:rsidR="00C1731C">
        <w:rPr>
          <w:lang w:val="en-GB"/>
        </w:rPr>
        <w:t xml:space="preserve">further </w:t>
      </w:r>
      <w:r w:rsidR="004F2A01" w:rsidRPr="004E033A">
        <w:rPr>
          <w:lang w:val="en-GB"/>
        </w:rPr>
        <w:t xml:space="preserve">expand on the </w:t>
      </w:r>
      <w:r w:rsidR="00D571FF">
        <w:rPr>
          <w:lang w:val="en-GB"/>
        </w:rPr>
        <w:t xml:space="preserve">news </w:t>
      </w:r>
      <w:r w:rsidR="004F2A01" w:rsidRPr="004E033A">
        <w:rPr>
          <w:lang w:val="en-GB"/>
        </w:rPr>
        <w:t xml:space="preserve">story and </w:t>
      </w:r>
      <w:r w:rsidR="0065410E">
        <w:rPr>
          <w:lang w:val="en-GB"/>
        </w:rPr>
        <w:t>cover</w:t>
      </w:r>
      <w:r w:rsidR="004F2A01" w:rsidRPr="004E033A">
        <w:rPr>
          <w:lang w:val="en-GB"/>
        </w:rPr>
        <w:t xml:space="preserve"> the Who, What, </w:t>
      </w:r>
      <w:r w:rsidR="00B47231" w:rsidRPr="004E033A">
        <w:rPr>
          <w:lang w:val="en-GB"/>
        </w:rPr>
        <w:t xml:space="preserve">Where, </w:t>
      </w:r>
      <w:r w:rsidR="004F2A01" w:rsidRPr="004E033A">
        <w:rPr>
          <w:lang w:val="en-GB"/>
        </w:rPr>
        <w:t>When and How of the story.</w:t>
      </w:r>
      <w:r w:rsidR="006814B4" w:rsidRPr="004E033A">
        <w:rPr>
          <w:lang w:val="en-GB"/>
        </w:rPr>
        <w:t xml:space="preserve"> </w:t>
      </w:r>
      <w:r>
        <w:rPr>
          <w:lang w:val="en-GB"/>
        </w:rPr>
        <w:t>Keep it under five lines</w:t>
      </w:r>
      <w:r w:rsidR="006814B4" w:rsidRPr="004E033A">
        <w:rPr>
          <w:lang w:val="en-GB"/>
        </w:rPr>
        <w:t>.</w:t>
      </w:r>
      <w:r w:rsidR="00FD0E38" w:rsidRPr="004E033A">
        <w:rPr>
          <w:lang w:val="en-GB"/>
        </w:rPr>
        <w:t xml:space="preserve"> Be </w:t>
      </w:r>
      <w:r w:rsidR="002B0B27">
        <w:rPr>
          <w:lang w:val="en-GB"/>
        </w:rPr>
        <w:t>succinct</w:t>
      </w:r>
      <w:r w:rsidR="00FD0E38" w:rsidRPr="004E033A">
        <w:rPr>
          <w:lang w:val="en-GB"/>
        </w:rPr>
        <w:t xml:space="preserve"> and factual. Keep sentences short</w:t>
      </w:r>
      <w:r w:rsidR="00BB37E1">
        <w:rPr>
          <w:lang w:val="en-GB"/>
        </w:rPr>
        <w:t xml:space="preserve">, but </w:t>
      </w:r>
      <w:r w:rsidR="006632AD">
        <w:rPr>
          <w:lang w:val="en-GB"/>
        </w:rPr>
        <w:t>complete</w:t>
      </w:r>
      <w:r w:rsidR="00FD0E38" w:rsidRPr="004E033A">
        <w:rPr>
          <w:lang w:val="en-GB"/>
        </w:rPr>
        <w:t>. Avoid flowery language. Minimise use of Scouts jargon.</w:t>
      </w:r>
    </w:p>
    <w:p w14:paraId="441A3C2F" w14:textId="77777777" w:rsidR="00864DBF" w:rsidRDefault="00815308" w:rsidP="00E8475B">
      <w:pPr>
        <w:rPr>
          <w:rFonts w:cs="Tahoma"/>
          <w:szCs w:val="22"/>
        </w:rPr>
      </w:pPr>
      <w:r w:rsidRPr="006814B4">
        <w:rPr>
          <w:rFonts w:cs="Tahoma"/>
          <w:szCs w:val="22"/>
        </w:rPr>
        <w:t>“</w:t>
      </w:r>
      <w:r w:rsidR="0074099C" w:rsidRPr="006814B4">
        <w:rPr>
          <w:rFonts w:cs="Tahoma"/>
          <w:szCs w:val="22"/>
        </w:rPr>
        <w:t>Provide a relevant quotation here</w:t>
      </w:r>
      <w:r w:rsidRPr="006814B4">
        <w:rPr>
          <w:rFonts w:cs="Tahoma"/>
          <w:szCs w:val="22"/>
        </w:rPr>
        <w:t xml:space="preserve">,” </w:t>
      </w:r>
      <w:r w:rsidR="00805602" w:rsidRPr="006814B4">
        <w:rPr>
          <w:rFonts w:cs="Tahoma"/>
          <w:szCs w:val="22"/>
        </w:rPr>
        <w:t>said a spokesperson for</w:t>
      </w:r>
      <w:r w:rsidR="00805602">
        <w:rPr>
          <w:rFonts w:cs="Tahoma"/>
          <w:szCs w:val="22"/>
        </w:rPr>
        <w:t xml:space="preserve"> Scouts Australia </w:t>
      </w:r>
      <w:commentRangeStart w:id="2"/>
      <w:r w:rsidR="00805602">
        <w:rPr>
          <w:rFonts w:cs="Tahoma"/>
          <w:szCs w:val="22"/>
        </w:rPr>
        <w:t>NSW</w:t>
      </w:r>
      <w:commentRangeEnd w:id="2"/>
      <w:r w:rsidR="000D7F21">
        <w:rPr>
          <w:rStyle w:val="CommentReference"/>
        </w:rPr>
        <w:commentReference w:id="2"/>
      </w:r>
      <w:r w:rsidR="008C2D64">
        <w:rPr>
          <w:rFonts w:cs="Tahoma"/>
          <w:szCs w:val="22"/>
        </w:rPr>
        <w:t>.</w:t>
      </w:r>
    </w:p>
    <w:p w14:paraId="3D83AE11" w14:textId="77777777" w:rsidR="004F2A01" w:rsidRDefault="00CA62F4" w:rsidP="00E8475B">
      <w:r>
        <w:t>The</w:t>
      </w:r>
      <w:r w:rsidR="00852952">
        <w:t xml:space="preserve"> optional,</w:t>
      </w:r>
      <w:r w:rsidR="006C22CC">
        <w:t xml:space="preserve"> fourth</w:t>
      </w:r>
      <w:r w:rsidR="00852952">
        <w:t>,</w:t>
      </w:r>
      <w:r w:rsidR="004F2A01">
        <w:t xml:space="preserve"> paragraph of the story can set the </w:t>
      </w:r>
      <w:r w:rsidR="00B703ED">
        <w:t xml:space="preserve">wider </w:t>
      </w:r>
      <w:r w:rsidR="004F2A01">
        <w:t xml:space="preserve">context, </w:t>
      </w:r>
      <w:r w:rsidR="00C01DCD">
        <w:t>compare the present story</w:t>
      </w:r>
      <w:r w:rsidR="004F2A01">
        <w:t xml:space="preserve"> with previous or similar events</w:t>
      </w:r>
      <w:r w:rsidR="00015F45">
        <w:t xml:space="preserve">, or provide reasons (the </w:t>
      </w:r>
      <w:commentRangeStart w:id="3"/>
      <w:r w:rsidR="00015F45">
        <w:t>Why</w:t>
      </w:r>
      <w:commentRangeEnd w:id="3"/>
      <w:r w:rsidR="00D8460B">
        <w:rPr>
          <w:rStyle w:val="CommentReference"/>
        </w:rPr>
        <w:commentReference w:id="3"/>
      </w:r>
      <w:r w:rsidR="00015F45">
        <w:t>).</w:t>
      </w:r>
    </w:p>
    <w:p w14:paraId="7FB99797" w14:textId="77777777" w:rsidR="006A1271" w:rsidRDefault="00805602" w:rsidP="00E8475B">
      <w:pPr>
        <w:rPr>
          <w:rFonts w:cs="Tahoma"/>
          <w:szCs w:val="22"/>
        </w:rPr>
      </w:pPr>
      <w:r>
        <w:t xml:space="preserve">Scouts </w:t>
      </w:r>
      <w:r w:rsidR="00592A8B">
        <w:t xml:space="preserve">Australia </w:t>
      </w:r>
      <w:r w:rsidR="00885CA0">
        <w:t xml:space="preserve">NSW </w:t>
      </w:r>
      <w:r>
        <w:t>engage</w:t>
      </w:r>
      <w:r w:rsidR="00592A8B">
        <w:t>s</w:t>
      </w:r>
      <w:r>
        <w:t xml:space="preserve"> and inspire</w:t>
      </w:r>
      <w:r w:rsidR="00592A8B">
        <w:t>s</w:t>
      </w:r>
      <w:r>
        <w:t xml:space="preserve"> young Australians to develop confidence, resilience and leadership</w:t>
      </w:r>
      <w:r w:rsidR="006A1271" w:rsidRPr="006A1271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</w:t>
      </w:r>
      <w:r w:rsidR="006B1B9E">
        <w:rPr>
          <w:rFonts w:cs="Tahoma"/>
          <w:szCs w:val="22"/>
        </w:rPr>
        <w:t>Scouts</w:t>
      </w:r>
      <w:r>
        <w:rPr>
          <w:rFonts w:cs="Tahoma"/>
          <w:szCs w:val="22"/>
        </w:rPr>
        <w:t xml:space="preserve"> is the largest youth movement in Australia, with over </w:t>
      </w:r>
      <w:r w:rsidR="00FF764A">
        <w:rPr>
          <w:rFonts w:cs="Tahoma"/>
          <w:szCs w:val="22"/>
        </w:rPr>
        <w:t>66,000 member</w:t>
      </w:r>
      <w:r w:rsidR="00A54587">
        <w:rPr>
          <w:rFonts w:cs="Tahoma"/>
          <w:szCs w:val="22"/>
        </w:rPr>
        <w:t>s</w:t>
      </w:r>
      <w:r w:rsidR="00FF764A">
        <w:rPr>
          <w:rFonts w:cs="Tahoma"/>
          <w:szCs w:val="22"/>
        </w:rPr>
        <w:t xml:space="preserve"> nationwide, and is a part of the international Scouting movement of 40 million members in </w:t>
      </w:r>
      <w:r w:rsidR="003003F6">
        <w:rPr>
          <w:rFonts w:cs="Tahoma"/>
          <w:szCs w:val="22"/>
        </w:rPr>
        <w:t>161</w:t>
      </w:r>
      <w:r w:rsidR="00FF764A">
        <w:rPr>
          <w:rFonts w:cs="Tahoma"/>
          <w:szCs w:val="22"/>
        </w:rPr>
        <w:t xml:space="preserve"> countries.</w:t>
      </w:r>
      <w:r w:rsidR="00A54587" w:rsidRPr="00A54587">
        <w:rPr>
          <w:rFonts w:cs="Tahoma"/>
          <w:szCs w:val="22"/>
        </w:rPr>
        <w:t xml:space="preserve"> </w:t>
      </w:r>
      <w:r w:rsidR="00A54587">
        <w:rPr>
          <w:rFonts w:cs="Tahoma"/>
          <w:szCs w:val="22"/>
        </w:rPr>
        <w:t xml:space="preserve">The Scouts movement </w:t>
      </w:r>
      <w:r w:rsidR="001F7AB7">
        <w:rPr>
          <w:rFonts w:cs="Tahoma"/>
          <w:szCs w:val="22"/>
        </w:rPr>
        <w:t>has been active</w:t>
      </w:r>
      <w:r w:rsidR="00A54587">
        <w:rPr>
          <w:rFonts w:cs="Tahoma"/>
          <w:szCs w:val="22"/>
        </w:rPr>
        <w:t xml:space="preserve"> in Australia </w:t>
      </w:r>
      <w:r w:rsidR="001F7AB7">
        <w:rPr>
          <w:rFonts w:cs="Tahoma"/>
          <w:szCs w:val="22"/>
        </w:rPr>
        <w:t>since</w:t>
      </w:r>
      <w:r w:rsidR="00A54587">
        <w:rPr>
          <w:rFonts w:cs="Tahoma"/>
          <w:szCs w:val="22"/>
        </w:rPr>
        <w:t xml:space="preserve"> 1908 and is open to both </w:t>
      </w:r>
      <w:commentRangeStart w:id="4"/>
      <w:r w:rsidR="00A54587">
        <w:rPr>
          <w:rFonts w:cs="Tahoma"/>
          <w:szCs w:val="22"/>
        </w:rPr>
        <w:t>genders</w:t>
      </w:r>
      <w:commentRangeEnd w:id="4"/>
      <w:r w:rsidR="000D7F21">
        <w:rPr>
          <w:rStyle w:val="CommentReference"/>
        </w:rPr>
        <w:commentReference w:id="4"/>
      </w:r>
      <w:r w:rsidR="00A54587">
        <w:rPr>
          <w:rFonts w:cs="Tahoma"/>
          <w:szCs w:val="22"/>
        </w:rPr>
        <w:t>.</w:t>
      </w:r>
    </w:p>
    <w:p w14:paraId="0DF97EC2" w14:textId="77777777" w:rsidR="00402B2D" w:rsidRPr="003E7C1B" w:rsidRDefault="00402B2D" w:rsidP="00E8475B">
      <w:r>
        <w:t>----ENDS--</w:t>
      </w:r>
      <w:r w:rsidR="007A6D48">
        <w:t>-</w:t>
      </w:r>
      <w:r>
        <w:t>-</w:t>
      </w:r>
    </w:p>
    <w:p w14:paraId="3780988B" w14:textId="77777777" w:rsidR="00402B2D" w:rsidRDefault="00FB40D0" w:rsidP="00B61075">
      <w:pPr>
        <w:pStyle w:val="Heading3"/>
        <w:rPr>
          <w:lang w:val="it-IT"/>
        </w:rPr>
      </w:pPr>
      <w:r>
        <w:t xml:space="preserve">For </w:t>
      </w:r>
      <w:r w:rsidR="00DB26C2">
        <w:t>more information please contact</w:t>
      </w:r>
      <w:r w:rsidR="006E413C">
        <w:t xml:space="preserve">: </w:t>
      </w:r>
      <w:r w:rsidR="00FF764A">
        <w:br/>
      </w:r>
      <w:r w:rsidR="00FF7F37">
        <w:rPr>
          <w:lang w:val="it-IT"/>
        </w:rPr>
        <w:t xml:space="preserve">Mark </w:t>
      </w:r>
      <w:r w:rsidR="006E413C">
        <w:rPr>
          <w:lang w:val="it-IT"/>
        </w:rPr>
        <w:t>Peters</w:t>
      </w:r>
      <w:r w:rsidR="00FF764A">
        <w:rPr>
          <w:lang w:val="it-IT"/>
        </w:rPr>
        <w:br/>
      </w:r>
      <w:r w:rsidRPr="00736B6A">
        <w:rPr>
          <w:lang w:val="it-IT"/>
        </w:rPr>
        <w:t>(02) 9735 9000</w:t>
      </w:r>
    </w:p>
    <w:p w14:paraId="5B68CB96" w14:textId="77777777" w:rsidR="006C7E17" w:rsidRPr="006C7E17" w:rsidRDefault="00615FA4" w:rsidP="006C7E17">
      <w:pPr>
        <w:rPr>
          <w:lang w:val="it-IT"/>
        </w:rPr>
      </w:pPr>
      <w:r>
        <w:rPr>
          <w:lang w:val="it-IT"/>
        </w:rPr>
        <w:br/>
      </w:r>
    </w:p>
    <w:sectPr w:rsidR="006C7E17" w:rsidRPr="006C7E17" w:rsidSect="00805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oddPage"/>
      <w:pgSz w:w="11909" w:h="16834" w:code="9"/>
      <w:pgMar w:top="720" w:right="1009" w:bottom="1440" w:left="1009" w:header="709" w:footer="709" w:gutter="0"/>
      <w:cols w:space="720"/>
      <w:formProt w:val="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Peters" w:date="2014-11-27T16:37:00Z" w:initials="MP">
    <w:p w14:paraId="4D37396E" w14:textId="77777777" w:rsidR="000D7F21" w:rsidRDefault="000D7F21">
      <w:pPr>
        <w:pStyle w:val="CommentText"/>
      </w:pPr>
      <w:r>
        <w:rPr>
          <w:rStyle w:val="CommentReference"/>
        </w:rPr>
        <w:annotationRef/>
      </w:r>
      <w:r>
        <w:t>Write to the audience, not to the journalist. Write each sentence as if it will be used in the final news article.</w:t>
      </w:r>
    </w:p>
  </w:comment>
  <w:comment w:id="2" w:author="Mark Peters" w:date="2014-11-28T16:16:00Z" w:initials="MP">
    <w:p w14:paraId="5AA312E4" w14:textId="77777777" w:rsidR="000D7F21" w:rsidRDefault="000D7F21">
      <w:pPr>
        <w:pStyle w:val="CommentText"/>
      </w:pPr>
      <w:r>
        <w:rPr>
          <w:rStyle w:val="CommentReference"/>
        </w:rPr>
        <w:annotationRef/>
      </w:r>
      <w:r>
        <w:t>Make sure the spokesperson</w:t>
      </w:r>
      <w:r w:rsidR="00AF5B2D">
        <w:t>, who should be named, and their position given,</w:t>
      </w:r>
      <w:r>
        <w:t xml:space="preserve"> has agreed to be so quoted.</w:t>
      </w:r>
    </w:p>
  </w:comment>
  <w:comment w:id="3" w:author="Mark Peters" w:date="2014-11-27T16:39:00Z" w:initials="MP">
    <w:p w14:paraId="3D189E2E" w14:textId="77777777" w:rsidR="00D8460B" w:rsidRDefault="00D8460B">
      <w:pPr>
        <w:pStyle w:val="CommentText"/>
      </w:pPr>
      <w:r>
        <w:rPr>
          <w:rStyle w:val="CommentReference"/>
        </w:rPr>
        <w:annotationRef/>
      </w:r>
      <w:r>
        <w:t>If sending by email, use doc (not pdf or docx) format.</w:t>
      </w:r>
    </w:p>
  </w:comment>
  <w:comment w:id="4" w:author="Mark Peters" w:date="2014-11-27T16:38:00Z" w:initials="MP">
    <w:p w14:paraId="74790D05" w14:textId="77777777" w:rsidR="000D7F21" w:rsidRDefault="000D7F21">
      <w:pPr>
        <w:pStyle w:val="CommentText"/>
      </w:pPr>
      <w:r>
        <w:rPr>
          <w:rStyle w:val="CommentReference"/>
        </w:rPr>
        <w:annotationRef/>
      </w:r>
      <w:r>
        <w:t>Do not edit, omit or move this paragraph.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7396E" w15:done="0"/>
  <w15:commentEx w15:paraId="5AA312E4" w15:done="0"/>
  <w15:commentEx w15:paraId="3D189E2E" w15:done="0"/>
  <w15:commentEx w15:paraId="74790D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24D5" w14:textId="77777777" w:rsidR="003B52E9" w:rsidRDefault="003B52E9">
      <w:r>
        <w:separator/>
      </w:r>
    </w:p>
  </w:endnote>
  <w:endnote w:type="continuationSeparator" w:id="0">
    <w:p w14:paraId="3ED8FA59" w14:textId="77777777" w:rsidR="003B52E9" w:rsidRDefault="003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Goudy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2993" w14:textId="77777777" w:rsidR="00680727" w:rsidRDefault="00680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0AD10" w14:textId="77777777" w:rsidR="00680727" w:rsidRDefault="006807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FE71" w14:textId="77777777" w:rsidR="00680727" w:rsidRDefault="006807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90A4" w14:textId="77777777" w:rsidR="003B52E9" w:rsidRDefault="003B52E9">
      <w:r>
        <w:separator/>
      </w:r>
    </w:p>
  </w:footnote>
  <w:footnote w:type="continuationSeparator" w:id="0">
    <w:p w14:paraId="696F88E2" w14:textId="77777777" w:rsidR="003B52E9" w:rsidRDefault="003B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A575C" w14:textId="77777777" w:rsidR="00680727" w:rsidRDefault="006807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264DD9" w14:textId="77777777" w:rsidR="00680727" w:rsidRDefault="00680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EFBD" w14:textId="77777777" w:rsidR="00680727" w:rsidRDefault="006807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9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CAF516" w14:textId="77777777" w:rsidR="00680727" w:rsidRDefault="00680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2835"/>
      <w:gridCol w:w="5037"/>
    </w:tblGrid>
    <w:tr w:rsidR="00E87993" w:rsidRPr="00805602" w14:paraId="7B8DE5FC" w14:textId="77777777" w:rsidTr="00AD0A86">
      <w:trPr>
        <w:trHeight w:val="2557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BB411E" w14:textId="0D6D63BB" w:rsidR="00AD0A86" w:rsidRPr="009746C2" w:rsidRDefault="003220D6" w:rsidP="00B43B6B">
          <w:pPr>
            <w:pStyle w:val="Details"/>
            <w:rPr>
              <w:rStyle w:val="Emphasis"/>
            </w:rPr>
          </w:pPr>
          <w:r w:rsidRPr="009746C2">
            <w:rPr>
              <w:rStyle w:val="Emphasis"/>
              <w:noProof/>
              <w:lang w:val="en-US"/>
            </w:rPr>
            <w:drawing>
              <wp:inline distT="0" distB="0" distL="0" distR="0" wp14:anchorId="793B9F6A" wp14:editId="69D437CB">
                <wp:extent cx="1311910" cy="1296035"/>
                <wp:effectExtent l="0" t="0" r="2540" b="0"/>
                <wp:docPr id="1" name="Picture 1" descr="Media Relea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ia Relea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91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BDD43F" w14:textId="77777777" w:rsidR="00E87993" w:rsidRPr="00AD0A86" w:rsidRDefault="00E87993" w:rsidP="00AD0A86">
          <w:pPr>
            <w:rPr>
              <w:rFonts w:ascii="Futura" w:hAnsi="Futura"/>
              <w:sz w:val="16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843F24" w14:textId="77777777" w:rsidR="00E87993" w:rsidRPr="009746C2" w:rsidRDefault="00E87993" w:rsidP="009746C2">
          <w:pPr>
            <w:pStyle w:val="Details"/>
          </w:pPr>
          <w:r w:rsidRPr="009746C2">
            <w:t>New South Wales Branch</w:t>
          </w:r>
          <w:r w:rsidRPr="009746C2">
            <w:br/>
            <w:t>Level 1, Quad 3</w:t>
          </w:r>
          <w:r w:rsidR="00F768AD" w:rsidRPr="009746C2">
            <w:t>,</w:t>
          </w:r>
          <w:r w:rsidRPr="009746C2">
            <w:br/>
            <w:t>102 Bennelong Rd</w:t>
          </w:r>
          <w:r w:rsidR="00F768AD" w:rsidRPr="009746C2">
            <w:t>,</w:t>
          </w:r>
          <w:r w:rsidRPr="009746C2">
            <w:br/>
            <w:t>Sydney Olympic Park  NSW  2127</w:t>
          </w:r>
        </w:p>
        <w:p w14:paraId="1F772DA5" w14:textId="77777777" w:rsidR="00E87993" w:rsidRPr="009746C2" w:rsidRDefault="00E87993" w:rsidP="009746C2">
          <w:pPr>
            <w:pStyle w:val="Details"/>
          </w:pPr>
          <w:r w:rsidRPr="009746C2">
            <w:t>P O Box 125</w:t>
          </w:r>
          <w:r w:rsidR="00B43B6B" w:rsidRPr="009746C2">
            <w:t xml:space="preserve">, </w:t>
          </w:r>
          <w:r w:rsidRPr="009746C2">
            <w:t>Lidcombe  NSW  1825</w:t>
          </w:r>
        </w:p>
        <w:p w14:paraId="3A1EE1C4" w14:textId="77777777" w:rsidR="00E87993" w:rsidRPr="009746C2" w:rsidRDefault="00E87993" w:rsidP="009746C2">
          <w:pPr>
            <w:pStyle w:val="Details"/>
          </w:pPr>
          <w:r w:rsidRPr="009746C2">
            <w:t>Phone: 02 9735 9000</w:t>
          </w:r>
        </w:p>
        <w:p w14:paraId="4DC7F957" w14:textId="77777777" w:rsidR="00E87993" w:rsidRPr="009746C2" w:rsidRDefault="00E87993" w:rsidP="009746C2">
          <w:pPr>
            <w:pStyle w:val="Details"/>
          </w:pPr>
          <w:r w:rsidRPr="009746C2">
            <w:t>Fax: 02 9735 9001</w:t>
          </w:r>
        </w:p>
        <w:p w14:paraId="0BB54FFB" w14:textId="77777777" w:rsidR="00E87993" w:rsidRPr="009746C2" w:rsidRDefault="00E87993" w:rsidP="009746C2">
          <w:pPr>
            <w:pStyle w:val="Details"/>
          </w:pPr>
          <w:r w:rsidRPr="009746C2">
            <w:t>E-mail: info@nsw.scouts.com.au</w:t>
          </w:r>
        </w:p>
        <w:p w14:paraId="45CA0DB3" w14:textId="77777777" w:rsidR="00E87993" w:rsidRPr="009746C2" w:rsidRDefault="00E87993" w:rsidP="009746C2">
          <w:pPr>
            <w:pStyle w:val="Details"/>
          </w:pPr>
          <w:r w:rsidRPr="009746C2">
            <w:t>Web: www.nsw.scouts.com.au</w:t>
          </w:r>
        </w:p>
      </w:tc>
      <w:tc>
        <w:tcPr>
          <w:tcW w:w="50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7C6ABC" w14:textId="77777777" w:rsidR="00E87993" w:rsidRDefault="00E87993" w:rsidP="009746C2">
          <w:pPr>
            <w:pStyle w:val="Heading1"/>
            <w:rPr>
              <w:noProof/>
            </w:rPr>
          </w:pPr>
          <w:r>
            <w:t>MEDIA RELEASE</w:t>
          </w:r>
        </w:p>
        <w:p w14:paraId="07179EEB" w14:textId="77777777" w:rsidR="00E87993" w:rsidRPr="00E8475B" w:rsidRDefault="00E87993" w:rsidP="009746C2">
          <w:pPr>
            <w:pStyle w:val="Heading3"/>
          </w:pPr>
          <w:r w:rsidRPr="00E8475B">
            <w:t>For immediate release</w:t>
          </w:r>
        </w:p>
        <w:p w14:paraId="30385126" w14:textId="77777777" w:rsidR="00E87993" w:rsidRPr="00805602" w:rsidRDefault="00E87993" w:rsidP="009746C2">
          <w:pPr>
            <w:rPr>
              <w:rFonts w:ascii="Book Antiqua" w:hAnsi="Book Antiqua"/>
            </w:rPr>
          </w:pPr>
        </w:p>
      </w:tc>
    </w:tr>
  </w:tbl>
  <w:p w14:paraId="0DBCE3D2" w14:textId="77777777" w:rsidR="00805602" w:rsidRDefault="00805602" w:rsidP="00AD0A86">
    <w:pPr>
      <w:pStyle w:val="Detail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68E8"/>
    <w:multiLevelType w:val="singleLevel"/>
    <w:tmpl w:val="F63C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951C2"/>
    <w:multiLevelType w:val="singleLevel"/>
    <w:tmpl w:val="F63C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E2146A"/>
    <w:multiLevelType w:val="singleLevel"/>
    <w:tmpl w:val="F63CF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666A61"/>
    <w:multiLevelType w:val="hybridMultilevel"/>
    <w:tmpl w:val="4AA05772"/>
    <w:lvl w:ilvl="0" w:tplc="C71276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D5106"/>
    <w:multiLevelType w:val="singleLevel"/>
    <w:tmpl w:val="0FEAFB96"/>
    <w:lvl w:ilvl="0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6"/>
    <w:rsid w:val="00015F45"/>
    <w:rsid w:val="000502FB"/>
    <w:rsid w:val="00065309"/>
    <w:rsid w:val="00083420"/>
    <w:rsid w:val="000948B6"/>
    <w:rsid w:val="000A5D29"/>
    <w:rsid w:val="000C1542"/>
    <w:rsid w:val="000C25B4"/>
    <w:rsid w:val="000D7F21"/>
    <w:rsid w:val="0011681B"/>
    <w:rsid w:val="001411C3"/>
    <w:rsid w:val="00161A96"/>
    <w:rsid w:val="0016506E"/>
    <w:rsid w:val="001A19D8"/>
    <w:rsid w:val="001C1F33"/>
    <w:rsid w:val="001E7B4F"/>
    <w:rsid w:val="001F7AB7"/>
    <w:rsid w:val="002501CF"/>
    <w:rsid w:val="002521F8"/>
    <w:rsid w:val="002A426E"/>
    <w:rsid w:val="002A548B"/>
    <w:rsid w:val="002B0B27"/>
    <w:rsid w:val="002C7C56"/>
    <w:rsid w:val="003003F6"/>
    <w:rsid w:val="0031581F"/>
    <w:rsid w:val="003220D6"/>
    <w:rsid w:val="00356804"/>
    <w:rsid w:val="0037102D"/>
    <w:rsid w:val="00397D9E"/>
    <w:rsid w:val="003A5908"/>
    <w:rsid w:val="003B52E9"/>
    <w:rsid w:val="003D25C6"/>
    <w:rsid w:val="003E7C1B"/>
    <w:rsid w:val="003F5110"/>
    <w:rsid w:val="00400E31"/>
    <w:rsid w:val="00402B2D"/>
    <w:rsid w:val="00403453"/>
    <w:rsid w:val="004232D0"/>
    <w:rsid w:val="00443A93"/>
    <w:rsid w:val="004522CB"/>
    <w:rsid w:val="00453731"/>
    <w:rsid w:val="0046672B"/>
    <w:rsid w:val="00482081"/>
    <w:rsid w:val="00485A98"/>
    <w:rsid w:val="004D2372"/>
    <w:rsid w:val="004D24EF"/>
    <w:rsid w:val="004D4578"/>
    <w:rsid w:val="004E033A"/>
    <w:rsid w:val="004F176D"/>
    <w:rsid w:val="004F2A01"/>
    <w:rsid w:val="004F6DC2"/>
    <w:rsid w:val="005004B1"/>
    <w:rsid w:val="0051535F"/>
    <w:rsid w:val="00533E3F"/>
    <w:rsid w:val="00541FA8"/>
    <w:rsid w:val="005839F9"/>
    <w:rsid w:val="005846BC"/>
    <w:rsid w:val="00592A8B"/>
    <w:rsid w:val="00594B7A"/>
    <w:rsid w:val="005B604F"/>
    <w:rsid w:val="005C0887"/>
    <w:rsid w:val="005D0A41"/>
    <w:rsid w:val="005E3295"/>
    <w:rsid w:val="00606C9B"/>
    <w:rsid w:val="00615FA4"/>
    <w:rsid w:val="00650835"/>
    <w:rsid w:val="0065410E"/>
    <w:rsid w:val="0066186B"/>
    <w:rsid w:val="006632AD"/>
    <w:rsid w:val="00680727"/>
    <w:rsid w:val="00680BDC"/>
    <w:rsid w:val="006814B4"/>
    <w:rsid w:val="00684581"/>
    <w:rsid w:val="00692144"/>
    <w:rsid w:val="006A1271"/>
    <w:rsid w:val="006B1B9E"/>
    <w:rsid w:val="006C22CC"/>
    <w:rsid w:val="006C7E17"/>
    <w:rsid w:val="006D78B6"/>
    <w:rsid w:val="006E1547"/>
    <w:rsid w:val="006E413C"/>
    <w:rsid w:val="006F5CFB"/>
    <w:rsid w:val="00710986"/>
    <w:rsid w:val="00711E9F"/>
    <w:rsid w:val="00736B6A"/>
    <w:rsid w:val="0073742C"/>
    <w:rsid w:val="0074099C"/>
    <w:rsid w:val="00742A60"/>
    <w:rsid w:val="00774A6E"/>
    <w:rsid w:val="00775E05"/>
    <w:rsid w:val="007813E1"/>
    <w:rsid w:val="007A6D48"/>
    <w:rsid w:val="007A708F"/>
    <w:rsid w:val="007B3B65"/>
    <w:rsid w:val="007E448E"/>
    <w:rsid w:val="00805602"/>
    <w:rsid w:val="00815308"/>
    <w:rsid w:val="00852952"/>
    <w:rsid w:val="00864DBF"/>
    <w:rsid w:val="00885CA0"/>
    <w:rsid w:val="008C2D64"/>
    <w:rsid w:val="008C7B25"/>
    <w:rsid w:val="008F2B09"/>
    <w:rsid w:val="009018BC"/>
    <w:rsid w:val="00911ACE"/>
    <w:rsid w:val="00944B01"/>
    <w:rsid w:val="009453D3"/>
    <w:rsid w:val="00946E8E"/>
    <w:rsid w:val="0095610E"/>
    <w:rsid w:val="009746C2"/>
    <w:rsid w:val="0097650B"/>
    <w:rsid w:val="009B532C"/>
    <w:rsid w:val="009E0DF9"/>
    <w:rsid w:val="009F32A5"/>
    <w:rsid w:val="009F38C3"/>
    <w:rsid w:val="00A049F0"/>
    <w:rsid w:val="00A37636"/>
    <w:rsid w:val="00A435BA"/>
    <w:rsid w:val="00A45DDE"/>
    <w:rsid w:val="00A54587"/>
    <w:rsid w:val="00A60C14"/>
    <w:rsid w:val="00A84670"/>
    <w:rsid w:val="00A94081"/>
    <w:rsid w:val="00AA3182"/>
    <w:rsid w:val="00AA6A1A"/>
    <w:rsid w:val="00AB2B87"/>
    <w:rsid w:val="00AC3A0D"/>
    <w:rsid w:val="00AD0A86"/>
    <w:rsid w:val="00AF5B2D"/>
    <w:rsid w:val="00B0004B"/>
    <w:rsid w:val="00B017BE"/>
    <w:rsid w:val="00B2298D"/>
    <w:rsid w:val="00B310BD"/>
    <w:rsid w:val="00B43B6B"/>
    <w:rsid w:val="00B47231"/>
    <w:rsid w:val="00B61075"/>
    <w:rsid w:val="00B61E70"/>
    <w:rsid w:val="00B703ED"/>
    <w:rsid w:val="00BA54B9"/>
    <w:rsid w:val="00BB37E1"/>
    <w:rsid w:val="00BF037D"/>
    <w:rsid w:val="00C01DCD"/>
    <w:rsid w:val="00C1731C"/>
    <w:rsid w:val="00C36CE5"/>
    <w:rsid w:val="00C40EA3"/>
    <w:rsid w:val="00C41367"/>
    <w:rsid w:val="00C52C97"/>
    <w:rsid w:val="00C671BA"/>
    <w:rsid w:val="00C74493"/>
    <w:rsid w:val="00C84C61"/>
    <w:rsid w:val="00C900A5"/>
    <w:rsid w:val="00CA210E"/>
    <w:rsid w:val="00CA417D"/>
    <w:rsid w:val="00CA62F4"/>
    <w:rsid w:val="00CB21AE"/>
    <w:rsid w:val="00CB2355"/>
    <w:rsid w:val="00CD211F"/>
    <w:rsid w:val="00CE11E4"/>
    <w:rsid w:val="00D15EBF"/>
    <w:rsid w:val="00D21CE5"/>
    <w:rsid w:val="00D24920"/>
    <w:rsid w:val="00D35A97"/>
    <w:rsid w:val="00D52DBA"/>
    <w:rsid w:val="00D54E70"/>
    <w:rsid w:val="00D571FF"/>
    <w:rsid w:val="00D8460B"/>
    <w:rsid w:val="00D91D5B"/>
    <w:rsid w:val="00DB26C2"/>
    <w:rsid w:val="00DB6980"/>
    <w:rsid w:val="00DD5E2F"/>
    <w:rsid w:val="00DF65D8"/>
    <w:rsid w:val="00E12B05"/>
    <w:rsid w:val="00E3614F"/>
    <w:rsid w:val="00E54696"/>
    <w:rsid w:val="00E82B49"/>
    <w:rsid w:val="00E8475B"/>
    <w:rsid w:val="00E87993"/>
    <w:rsid w:val="00EB6CDF"/>
    <w:rsid w:val="00ED78E0"/>
    <w:rsid w:val="00F21410"/>
    <w:rsid w:val="00F22457"/>
    <w:rsid w:val="00F34343"/>
    <w:rsid w:val="00F35812"/>
    <w:rsid w:val="00F40E40"/>
    <w:rsid w:val="00F74471"/>
    <w:rsid w:val="00F768AD"/>
    <w:rsid w:val="00FB40D0"/>
    <w:rsid w:val="00FC1DF9"/>
    <w:rsid w:val="00FD0E38"/>
    <w:rsid w:val="00FF764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1516C"/>
  <w15:chartTrackingRefBased/>
  <w15:docId w15:val="{B7B8AAC6-399B-49AA-B7A4-F98DF78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3A"/>
    <w:pPr>
      <w:spacing w:before="180" w:after="180" w:line="360" w:lineRule="exact"/>
    </w:pPr>
    <w:rPr>
      <w:rFonts w:ascii="Calibri" w:hAnsi="Calibri"/>
      <w:sz w:val="24"/>
      <w:lang w:val="en-AU"/>
    </w:rPr>
  </w:style>
  <w:style w:type="paragraph" w:styleId="Heading1">
    <w:name w:val="heading 1"/>
    <w:next w:val="Normal"/>
    <w:link w:val="Heading1Char"/>
    <w:qFormat/>
    <w:rsid w:val="00946E8E"/>
    <w:pPr>
      <w:keepNext/>
      <w:spacing w:before="300" w:after="360"/>
      <w:jc w:val="center"/>
      <w:outlineLvl w:val="0"/>
    </w:pPr>
    <w:rPr>
      <w:rFonts w:ascii="Tahoma" w:hAnsi="Tahoma"/>
      <w:b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72"/>
    </w:rPr>
  </w:style>
  <w:style w:type="paragraph" w:styleId="Heading3">
    <w:name w:val="heading 3"/>
    <w:next w:val="Normal"/>
    <w:link w:val="Heading3Char"/>
    <w:qFormat/>
    <w:rsid w:val="00946E8E"/>
    <w:pPr>
      <w:keepNext/>
      <w:jc w:val="center"/>
      <w:outlineLvl w:val="2"/>
    </w:pPr>
    <w:rPr>
      <w:rFonts w:ascii="ATGoudy Sans" w:hAnsi="ATGoudy Sans"/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TGoudy Sans" w:hAnsi="ATGoudy Sans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161A96"/>
    <w:rPr>
      <w:rFonts w:ascii="Tahoma" w:hAnsi="Tahoma" w:cs="Tahoma"/>
      <w:sz w:val="16"/>
      <w:szCs w:val="16"/>
    </w:rPr>
  </w:style>
  <w:style w:type="character" w:customStyle="1" w:styleId="skypepnhprintcontainer1369784973">
    <w:name w:val="skype_pnh_print_container_1369784973"/>
    <w:rsid w:val="006A1271"/>
  </w:style>
  <w:style w:type="character" w:customStyle="1" w:styleId="skypepnhcontainer">
    <w:name w:val="skype_pnh_container"/>
    <w:rsid w:val="006A1271"/>
  </w:style>
  <w:style w:type="character" w:customStyle="1" w:styleId="skypepnhmark">
    <w:name w:val="skype_pnh_mark"/>
    <w:rsid w:val="006A1271"/>
  </w:style>
  <w:style w:type="character" w:customStyle="1" w:styleId="skypepnhtextspan">
    <w:name w:val="skype_pnh_text_span"/>
    <w:rsid w:val="006A1271"/>
  </w:style>
  <w:style w:type="character" w:customStyle="1" w:styleId="skypepnhfreetextspan">
    <w:name w:val="skype_pnh_free_text_span"/>
    <w:rsid w:val="006A1271"/>
  </w:style>
  <w:style w:type="table" w:styleId="TableGrid">
    <w:name w:val="Table Grid"/>
    <w:basedOn w:val="TableNormal"/>
    <w:rsid w:val="00B0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05602"/>
    <w:pPr>
      <w:spacing w:before="240" w:after="12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5602"/>
    <w:rPr>
      <w:rFonts w:ascii="Tahoma" w:eastAsia="Times New Roman" w:hAnsi="Tahom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E3614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E3614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tails">
    <w:name w:val="Details"/>
    <w:link w:val="DetailsChar"/>
    <w:qFormat/>
    <w:rsid w:val="00946E8E"/>
    <w:pPr>
      <w:spacing w:before="20" w:after="20"/>
    </w:pPr>
    <w:rPr>
      <w:rFonts w:ascii="Calibri" w:hAnsi="Calibri"/>
      <w:sz w:val="16"/>
      <w:szCs w:val="24"/>
      <w:lang w:val="en-GB"/>
    </w:rPr>
  </w:style>
  <w:style w:type="character" w:customStyle="1" w:styleId="Heading1Char">
    <w:name w:val="Heading 1 Char"/>
    <w:link w:val="Heading1"/>
    <w:rsid w:val="00E87993"/>
    <w:rPr>
      <w:rFonts w:ascii="Tahoma" w:hAnsi="Tahoma"/>
      <w:b/>
      <w:sz w:val="48"/>
      <w:lang w:val="en-GB" w:eastAsia="en-US"/>
    </w:rPr>
  </w:style>
  <w:style w:type="character" w:customStyle="1" w:styleId="DetailsChar">
    <w:name w:val="Details Char"/>
    <w:link w:val="Details"/>
    <w:rsid w:val="00946E8E"/>
    <w:rPr>
      <w:rFonts w:ascii="Calibri" w:eastAsia="Times New Roman" w:hAnsi="Calibri" w:cs="Times New Roman"/>
      <w:sz w:val="16"/>
      <w:szCs w:val="24"/>
      <w:lang w:val="en-GB" w:eastAsia="en-US"/>
    </w:rPr>
  </w:style>
  <w:style w:type="character" w:customStyle="1" w:styleId="Heading3Char">
    <w:name w:val="Heading 3 Char"/>
    <w:link w:val="Heading3"/>
    <w:rsid w:val="00E87993"/>
    <w:rPr>
      <w:rFonts w:ascii="ATGoudy Sans" w:hAnsi="ATGoudy Sans"/>
      <w:b/>
      <w:sz w:val="24"/>
      <w:lang w:val="en-GB" w:eastAsia="en-US"/>
    </w:rPr>
  </w:style>
  <w:style w:type="character" w:styleId="CommentReference">
    <w:name w:val="annotation reference"/>
    <w:rsid w:val="000D7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F21"/>
    <w:rPr>
      <w:sz w:val="20"/>
    </w:rPr>
  </w:style>
  <w:style w:type="character" w:customStyle="1" w:styleId="CommentTextChar">
    <w:name w:val="Comment Text Char"/>
    <w:link w:val="CommentText"/>
    <w:rsid w:val="000D7F2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7F21"/>
    <w:rPr>
      <w:b/>
      <w:bCs/>
    </w:rPr>
  </w:style>
  <w:style w:type="character" w:customStyle="1" w:styleId="CommentSubjectChar">
    <w:name w:val="Comment Subject Char"/>
    <w:link w:val="CommentSubject"/>
    <w:rsid w:val="000D7F2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m_painter.MARIANASYD\Documents\Media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Template.dot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Branch</vt:lpstr>
    </vt:vector>
  </TitlesOfParts>
  <Company>THE SCOUT ASSOCIATION OF AUST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Branch</dc:title>
  <dc:subject/>
  <dc:creator>Liam Painter</dc:creator>
  <cp:keywords/>
  <cp:lastModifiedBy>Liam Painter</cp:lastModifiedBy>
  <cp:revision>1</cp:revision>
  <cp:lastPrinted>2014-11-28T06:16:00Z</cp:lastPrinted>
  <dcterms:created xsi:type="dcterms:W3CDTF">2015-06-16T01:22:00Z</dcterms:created>
  <dcterms:modified xsi:type="dcterms:W3CDTF">2015-06-16T01:22:00Z</dcterms:modified>
</cp:coreProperties>
</file>